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65CC4" w14:textId="77777777" w:rsidR="00623E9E" w:rsidRPr="008E5B04" w:rsidRDefault="00623E9E" w:rsidP="00623E9E">
      <w:pPr>
        <w:tabs>
          <w:tab w:val="left" w:pos="284"/>
          <w:tab w:val="left" w:pos="567"/>
          <w:tab w:val="left" w:pos="1418"/>
        </w:tabs>
        <w:jc w:val="center"/>
        <w:rPr>
          <w:rFonts w:ascii="Times New Roman" w:hAnsi="Times New Roman" w:cs="Times New Roman"/>
          <w:b/>
          <w:color w:val="538135"/>
          <w:sz w:val="32"/>
          <w:szCs w:val="32"/>
        </w:rPr>
      </w:pPr>
      <w:r>
        <w:rPr>
          <w:rFonts w:ascii="Bookman Old Style" w:hAnsi="Bookman Old Style"/>
          <w:b/>
          <w:color w:val="008000"/>
        </w:rPr>
        <w:t xml:space="preserve">  </w:t>
      </w:r>
      <w:r w:rsidRPr="008E5B04">
        <w:rPr>
          <w:rFonts w:ascii="Times New Roman" w:hAnsi="Times New Roman" w:cs="Times New Roman"/>
          <w:b/>
          <w:color w:val="538135"/>
          <w:sz w:val="32"/>
          <w:szCs w:val="32"/>
        </w:rPr>
        <w:t>EWHURST PARISH COUNCIL</w:t>
      </w:r>
    </w:p>
    <w:p w14:paraId="0751BA7A" w14:textId="77777777" w:rsidR="00623E9E" w:rsidRPr="008E5B04" w:rsidRDefault="00623E9E" w:rsidP="00623E9E">
      <w:pPr>
        <w:pBdr>
          <w:bottom w:val="single" w:sz="6" w:space="0" w:color="auto"/>
        </w:pBdr>
        <w:jc w:val="center"/>
        <w:rPr>
          <w:rFonts w:ascii="Times New Roman" w:hAnsi="Times New Roman" w:cs="Times New Roman"/>
          <w:b/>
          <w:color w:val="538135"/>
          <w:sz w:val="32"/>
          <w:szCs w:val="32"/>
        </w:rPr>
      </w:pPr>
      <w:r w:rsidRPr="008E5B04">
        <w:rPr>
          <w:rFonts w:ascii="Times New Roman" w:hAnsi="Times New Roman" w:cs="Times New Roman"/>
          <w:b/>
          <w:color w:val="538135"/>
          <w:sz w:val="16"/>
          <w:szCs w:val="16"/>
        </w:rPr>
        <w:t>WITH</w:t>
      </w:r>
      <w:r w:rsidRPr="008E5B04">
        <w:rPr>
          <w:rFonts w:ascii="Times New Roman" w:hAnsi="Times New Roman" w:cs="Times New Roman"/>
          <w:b/>
          <w:color w:val="538135"/>
          <w:sz w:val="32"/>
          <w:szCs w:val="32"/>
        </w:rPr>
        <w:t xml:space="preserve"> ELLENS GREEN</w:t>
      </w:r>
    </w:p>
    <w:p w14:paraId="519F341C" w14:textId="57C679B3" w:rsidR="00DD62D2" w:rsidRDefault="00E24EE9" w:rsidP="00E24EE9">
      <w:pPr>
        <w:pStyle w:val="Heading1"/>
      </w:pPr>
      <w:r>
        <w:t>Fire Safety at the EYSC</w:t>
      </w:r>
    </w:p>
    <w:p w14:paraId="21BCDB96" w14:textId="77777777" w:rsidR="00E24EE9" w:rsidRDefault="00E24EE9" w:rsidP="00E24EE9"/>
    <w:p w14:paraId="71B0660C" w14:textId="7F5D0A0F" w:rsidR="00E24EE9" w:rsidRDefault="00E24EE9" w:rsidP="00E24EE9">
      <w:r>
        <w:t>The following actions have been taken or are in progress.</w:t>
      </w:r>
    </w:p>
    <w:p w14:paraId="59BAB284" w14:textId="4536BE6C" w:rsidR="00E24EE9" w:rsidRDefault="00E24EE9" w:rsidP="00E24EE9">
      <w:pPr>
        <w:pStyle w:val="ListParagraph"/>
        <w:numPr>
          <w:ilvl w:val="0"/>
          <w:numId w:val="1"/>
        </w:numPr>
      </w:pPr>
      <w:r>
        <w:t>All emergency lighting has been repaired and updated, sensors renewed where necessary.  This means that all emergency exits are now fully compliant with regard to lighting, as are the individual changing rooms, toilets and showers.</w:t>
      </w:r>
    </w:p>
    <w:p w14:paraId="18BA6A73" w14:textId="77777777" w:rsidR="00E24EE9" w:rsidRDefault="00E24EE9" w:rsidP="00E24EE9">
      <w:pPr>
        <w:pStyle w:val="ListParagraph"/>
      </w:pPr>
    </w:p>
    <w:p w14:paraId="4CACA3C8" w14:textId="7168976C" w:rsidR="00E24EE9" w:rsidRDefault="002F5721" w:rsidP="00E24EE9">
      <w:pPr>
        <w:pStyle w:val="ListParagraph"/>
        <w:numPr>
          <w:ilvl w:val="0"/>
          <w:numId w:val="1"/>
        </w:numPr>
      </w:pPr>
      <w:r>
        <w:t>Front door:  the shutters will be removed and a two way lock installed on the door so that it can be locked and unlocked from the inside as well as the outside.</w:t>
      </w:r>
    </w:p>
    <w:p w14:paraId="36DC4A6E" w14:textId="77777777" w:rsidR="002F5721" w:rsidRDefault="002F5721" w:rsidP="002F5721">
      <w:pPr>
        <w:pStyle w:val="ListParagraph"/>
      </w:pPr>
    </w:p>
    <w:p w14:paraId="12F0B1A9" w14:textId="17B0C137" w:rsidR="002F5721" w:rsidRDefault="002F5721" w:rsidP="00E24EE9">
      <w:pPr>
        <w:pStyle w:val="ListParagraph"/>
        <w:numPr>
          <w:ilvl w:val="0"/>
          <w:numId w:val="1"/>
        </w:numPr>
      </w:pPr>
      <w:r>
        <w:t>Back door/Footballers entrance:  the shutters will be removed.  A key to the back door is hanging near to the door, so that it can be unlocked quickly in an emergency.</w:t>
      </w:r>
    </w:p>
    <w:p w14:paraId="4F216871" w14:textId="77777777" w:rsidR="002F5721" w:rsidRDefault="002F5721" w:rsidP="002F5721">
      <w:pPr>
        <w:pStyle w:val="ListParagraph"/>
      </w:pPr>
    </w:p>
    <w:p w14:paraId="2313F16B" w14:textId="01FEF929" w:rsidR="002F5721" w:rsidRDefault="002F5721" w:rsidP="00E24EE9">
      <w:pPr>
        <w:pStyle w:val="ListParagraph"/>
        <w:numPr>
          <w:ilvl w:val="0"/>
          <w:numId w:val="1"/>
        </w:numPr>
      </w:pPr>
      <w:r>
        <w:t>The locks have been removed on corridor doors, so that movement from one area to another is not impeded.</w:t>
      </w:r>
    </w:p>
    <w:p w14:paraId="227174B3" w14:textId="77777777" w:rsidR="00167E71" w:rsidRDefault="00167E71" w:rsidP="00167E71">
      <w:pPr>
        <w:pStyle w:val="ListParagraph"/>
      </w:pPr>
    </w:p>
    <w:p w14:paraId="0366290D" w14:textId="06304835" w:rsidR="00167E71" w:rsidRDefault="00167E71" w:rsidP="00167E71">
      <w:pPr>
        <w:pStyle w:val="ListParagraph"/>
        <w:numPr>
          <w:ilvl w:val="0"/>
          <w:numId w:val="1"/>
        </w:numPr>
      </w:pPr>
      <w:r>
        <w:t>Escape from the community room:  three options for easily operated escape ladders are shown below:</w:t>
      </w:r>
    </w:p>
    <w:p w14:paraId="42390431" w14:textId="77777777" w:rsidR="00167E71" w:rsidRPr="00167E71" w:rsidRDefault="00167E71" w:rsidP="00167E71">
      <w:pPr>
        <w:pStyle w:val="ListParagraph"/>
      </w:pPr>
    </w:p>
    <w:p w14:paraId="2062A93D" w14:textId="77777777" w:rsidR="00167E71" w:rsidRPr="00167E71" w:rsidRDefault="00167E71" w:rsidP="00167E71">
      <w:pPr>
        <w:pStyle w:val="ListParagraph"/>
      </w:pPr>
      <w:hyperlink r:id="rId5" w:history="1">
        <w:r w:rsidRPr="00167E71">
          <w:rPr>
            <w:rStyle w:val="Hyperlink"/>
          </w:rPr>
          <w:t>https://www.amazon.co.uk/dp/B08LBSSYLB?tag=track-ect-uk-3293008-21&amp;linkCode=osi&amp;th=1&amp;ascsubtag=ecSEP4jif5imkb4mt7s</w:t>
        </w:r>
      </w:hyperlink>
    </w:p>
    <w:p w14:paraId="0403500C" w14:textId="77777777" w:rsidR="00167E71" w:rsidRPr="00167E71" w:rsidRDefault="00167E71" w:rsidP="00167E71">
      <w:pPr>
        <w:pStyle w:val="ListParagraph"/>
      </w:pPr>
    </w:p>
    <w:p w14:paraId="0E228965" w14:textId="77777777" w:rsidR="00167E71" w:rsidRPr="00167E71" w:rsidRDefault="00167E71" w:rsidP="00167E71">
      <w:pPr>
        <w:pStyle w:val="ListParagraph"/>
      </w:pPr>
      <w:hyperlink r:id="rId6" w:history="1">
        <w:r w:rsidRPr="00167E71">
          <w:rPr>
            <w:rStyle w:val="Hyperlink"/>
          </w:rPr>
          <w:t>XINSHUNCAN Fire Escape Rope Ladder,5M/16.4FT Emergency Safety Portable Climbing Rescue Rope Ladder for 2-3 Story Home Window Balcony Railing Treehouse : Amazon.co.uk: DIY &amp; Tools</w:t>
        </w:r>
      </w:hyperlink>
    </w:p>
    <w:p w14:paraId="5DFDA189" w14:textId="77777777" w:rsidR="00167E71" w:rsidRPr="00167E71" w:rsidRDefault="00167E71" w:rsidP="00167E71">
      <w:pPr>
        <w:pStyle w:val="ListParagraph"/>
      </w:pPr>
    </w:p>
    <w:p w14:paraId="662AE74C" w14:textId="77777777" w:rsidR="00167E71" w:rsidRPr="00167E71" w:rsidRDefault="00167E71" w:rsidP="00167E71">
      <w:pPr>
        <w:pStyle w:val="ListParagraph"/>
      </w:pPr>
      <w:hyperlink r:id="rId7" w:history="1">
        <w:r w:rsidRPr="00167E71">
          <w:rPr>
            <w:rStyle w:val="Hyperlink"/>
          </w:rPr>
          <w:t>Fire Escape Ladder with 2 Heavy Hooks, 16.7 Feet Emergency Fire Ladder for 2-3 Story Homes, Reusable Safety Rope Ladders for Balcony Railing Treehouse, Green : Amazon.co.uk: DIY &amp; Tools</w:t>
        </w:r>
      </w:hyperlink>
    </w:p>
    <w:p w14:paraId="4D60533D" w14:textId="77777777" w:rsidR="00167E71" w:rsidRDefault="00167E71" w:rsidP="00167E71">
      <w:pPr>
        <w:pStyle w:val="ListParagraph"/>
      </w:pPr>
    </w:p>
    <w:p w14:paraId="3A02BFC3" w14:textId="2DC4EA98" w:rsidR="00167E71" w:rsidRDefault="00167E71" w:rsidP="00167E71">
      <w:pPr>
        <w:pStyle w:val="ListParagraph"/>
      </w:pPr>
      <w:r>
        <w:t>These will be kept in an unlocked cupboard next to the balcony, so that they can be accessed at all times.</w:t>
      </w:r>
    </w:p>
    <w:p w14:paraId="254A5EE2" w14:textId="77777777" w:rsidR="00167E71" w:rsidRDefault="00167E71" w:rsidP="00167E71">
      <w:pPr>
        <w:pStyle w:val="ListParagraph"/>
      </w:pPr>
    </w:p>
    <w:p w14:paraId="3A87BEF3" w14:textId="012785ED" w:rsidR="00167E71" w:rsidRDefault="00167E71" w:rsidP="00167E71">
      <w:pPr>
        <w:pStyle w:val="ListParagraph"/>
      </w:pPr>
      <w:r>
        <w:t>A key to the balcony door will be hung beside the door, so that it can be unlocked quickly.</w:t>
      </w:r>
    </w:p>
    <w:p w14:paraId="03B1B8D3" w14:textId="77777777" w:rsidR="00E24EE9" w:rsidRPr="00E24EE9" w:rsidRDefault="00E24EE9" w:rsidP="00E24EE9"/>
    <w:sectPr w:rsidR="00E24EE9" w:rsidRPr="00E24E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481062"/>
    <w:multiLevelType w:val="hybridMultilevel"/>
    <w:tmpl w:val="44584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4570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EE9"/>
    <w:rsid w:val="00167E71"/>
    <w:rsid w:val="002F5721"/>
    <w:rsid w:val="005D714A"/>
    <w:rsid w:val="00623E9E"/>
    <w:rsid w:val="00DD62D2"/>
    <w:rsid w:val="00E24E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34DC7"/>
  <w15:chartTrackingRefBased/>
  <w15:docId w15:val="{15ECF721-6107-4935-9505-57FE06564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4E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4E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4E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4E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4E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4E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4E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4E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4E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E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4E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4E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4E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4E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4E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4E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4E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4EE9"/>
    <w:rPr>
      <w:rFonts w:eastAsiaTheme="majorEastAsia" w:cstheme="majorBidi"/>
      <w:color w:val="272727" w:themeColor="text1" w:themeTint="D8"/>
    </w:rPr>
  </w:style>
  <w:style w:type="paragraph" w:styleId="Title">
    <w:name w:val="Title"/>
    <w:basedOn w:val="Normal"/>
    <w:next w:val="Normal"/>
    <w:link w:val="TitleChar"/>
    <w:uiPriority w:val="10"/>
    <w:qFormat/>
    <w:rsid w:val="00E24E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E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E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E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4EE9"/>
    <w:pPr>
      <w:spacing w:before="160"/>
      <w:jc w:val="center"/>
    </w:pPr>
    <w:rPr>
      <w:i/>
      <w:iCs/>
      <w:color w:val="404040" w:themeColor="text1" w:themeTint="BF"/>
    </w:rPr>
  </w:style>
  <w:style w:type="character" w:customStyle="1" w:styleId="QuoteChar">
    <w:name w:val="Quote Char"/>
    <w:basedOn w:val="DefaultParagraphFont"/>
    <w:link w:val="Quote"/>
    <w:uiPriority w:val="29"/>
    <w:rsid w:val="00E24EE9"/>
    <w:rPr>
      <w:i/>
      <w:iCs/>
      <w:color w:val="404040" w:themeColor="text1" w:themeTint="BF"/>
    </w:rPr>
  </w:style>
  <w:style w:type="paragraph" w:styleId="ListParagraph">
    <w:name w:val="List Paragraph"/>
    <w:basedOn w:val="Normal"/>
    <w:uiPriority w:val="34"/>
    <w:qFormat/>
    <w:rsid w:val="00E24EE9"/>
    <w:pPr>
      <w:ind w:left="720"/>
      <w:contextualSpacing/>
    </w:pPr>
  </w:style>
  <w:style w:type="character" w:styleId="IntenseEmphasis">
    <w:name w:val="Intense Emphasis"/>
    <w:basedOn w:val="DefaultParagraphFont"/>
    <w:uiPriority w:val="21"/>
    <w:qFormat/>
    <w:rsid w:val="00E24EE9"/>
    <w:rPr>
      <w:i/>
      <w:iCs/>
      <w:color w:val="2F5496" w:themeColor="accent1" w:themeShade="BF"/>
    </w:rPr>
  </w:style>
  <w:style w:type="paragraph" w:styleId="IntenseQuote">
    <w:name w:val="Intense Quote"/>
    <w:basedOn w:val="Normal"/>
    <w:next w:val="Normal"/>
    <w:link w:val="IntenseQuoteChar"/>
    <w:uiPriority w:val="30"/>
    <w:qFormat/>
    <w:rsid w:val="00E24E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4EE9"/>
    <w:rPr>
      <w:i/>
      <w:iCs/>
      <w:color w:val="2F5496" w:themeColor="accent1" w:themeShade="BF"/>
    </w:rPr>
  </w:style>
  <w:style w:type="character" w:styleId="IntenseReference">
    <w:name w:val="Intense Reference"/>
    <w:basedOn w:val="DefaultParagraphFont"/>
    <w:uiPriority w:val="32"/>
    <w:qFormat/>
    <w:rsid w:val="00E24EE9"/>
    <w:rPr>
      <w:b/>
      <w:bCs/>
      <w:smallCaps/>
      <w:color w:val="2F5496" w:themeColor="accent1" w:themeShade="BF"/>
      <w:spacing w:val="5"/>
    </w:rPr>
  </w:style>
  <w:style w:type="character" w:styleId="Hyperlink">
    <w:name w:val="Hyperlink"/>
    <w:basedOn w:val="DefaultParagraphFont"/>
    <w:uiPriority w:val="99"/>
    <w:unhideWhenUsed/>
    <w:rsid w:val="00167E71"/>
    <w:rPr>
      <w:color w:val="0563C1" w:themeColor="hyperlink"/>
      <w:u w:val="single"/>
    </w:rPr>
  </w:style>
  <w:style w:type="character" w:styleId="UnresolvedMention">
    <w:name w:val="Unresolved Mention"/>
    <w:basedOn w:val="DefaultParagraphFont"/>
    <w:uiPriority w:val="99"/>
    <w:semiHidden/>
    <w:unhideWhenUsed/>
    <w:rsid w:val="00167E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mazon.co.uk/dp/B0F9WMNB6Q?tag=track-ect-uk-3293008-21&amp;linkCode=osi&amp;th=1&amp;ascsubtag=ecSEP4jif5imkb4mt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mazon.co.uk/dp/B0CNX38NLY?tag=track-ect-uk-3293008-21&amp;linkCode=osi&amp;th=1&amp;ascsubtag=ecSEP4jif5imkb4mt7w" TargetMode="External"/><Relationship Id="rId5" Type="http://schemas.openxmlformats.org/officeDocument/2006/relationships/hyperlink" Target="https://www.amazon.co.uk/dp/B08LBSSYLB?tag=track-ect-uk-3293008-21&amp;linkCode=osi&amp;th=1&amp;ascsubtag=ecSEP4jif5imkb4mt7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1436</TotalTime>
  <Pages>1</Pages>
  <Words>294</Words>
  <Characters>1676</Characters>
  <Application>Microsoft Office Word</Application>
  <DocSecurity>0</DocSecurity>
  <Lines>13</Lines>
  <Paragraphs>3</Paragraphs>
  <ScaleCrop>false</ScaleCrop>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Kettle</dc:creator>
  <cp:keywords/>
  <dc:description/>
  <cp:lastModifiedBy>Anita Kettle</cp:lastModifiedBy>
  <cp:revision>4</cp:revision>
  <dcterms:created xsi:type="dcterms:W3CDTF">2026-01-13T17:47:00Z</dcterms:created>
  <dcterms:modified xsi:type="dcterms:W3CDTF">2026-01-14T18:28:00Z</dcterms:modified>
</cp:coreProperties>
</file>