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13B3" w14:textId="77777777" w:rsidR="00C80450" w:rsidRPr="008E5B04" w:rsidRDefault="00C80450" w:rsidP="00C80450">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5D7069A3" wp14:editId="3C9169F5">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2869C55" w14:textId="77777777" w:rsidR="00C80450" w:rsidRPr="008E5B04" w:rsidRDefault="00C80450" w:rsidP="00C80450">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61284EB4" w14:textId="77777777" w:rsidR="00C80450" w:rsidRPr="008761D7" w:rsidRDefault="00C80450" w:rsidP="00C80450">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626049D2" w14:textId="77777777" w:rsidR="00C80450" w:rsidRPr="005B6B1B" w:rsidRDefault="00C80450" w:rsidP="00C80450">
      <w:pPr>
        <w:pBdr>
          <w:bottom w:val="single" w:sz="6" w:space="2" w:color="auto"/>
        </w:pBdr>
        <w:rPr>
          <w:b/>
          <w:color w:val="000000"/>
        </w:rPr>
      </w:pPr>
      <w:r w:rsidRPr="005B6B1B">
        <w:rPr>
          <w:b/>
          <w:color w:val="000000"/>
        </w:rPr>
        <w:t xml:space="preserve">   </w:t>
      </w:r>
      <w:r>
        <w:rPr>
          <w:b/>
          <w:color w:val="000000"/>
        </w:rPr>
        <w:t xml:space="preserve">                 </w:t>
      </w:r>
    </w:p>
    <w:p w14:paraId="22FCF5DA" w14:textId="77777777" w:rsidR="00C80450" w:rsidRDefault="00C80450" w:rsidP="00C80450">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r>
        <w:rPr>
          <w:b/>
          <w:color w:val="000000"/>
          <w:sz w:val="18"/>
          <w:szCs w:val="18"/>
        </w:rPr>
        <w:t xml:space="preserve">email:  </w:t>
      </w:r>
      <w:hyperlink r:id="rId6" w:history="1">
        <w:r w:rsidRPr="00793E06">
          <w:rPr>
            <w:rStyle w:val="Hyperlink"/>
            <w:b/>
            <w:sz w:val="18"/>
            <w:szCs w:val="18"/>
          </w:rPr>
          <w:t>clerk@ewhurstellensgreen-pc.gov.uk</w:t>
        </w:r>
      </w:hyperlink>
    </w:p>
    <w:p w14:paraId="1DB6B187" w14:textId="77777777" w:rsidR="00DD62D2" w:rsidRDefault="00DD62D2"/>
    <w:p w14:paraId="34AF99CC" w14:textId="53AD0FC7" w:rsidR="00C80450" w:rsidRDefault="00C80450" w:rsidP="00C80450">
      <w:pPr>
        <w:jc w:val="center"/>
        <w:rPr>
          <w:rFonts w:asciiTheme="minorHAnsi" w:hAnsiTheme="minorHAnsi" w:cstheme="minorHAnsi"/>
          <w:b/>
          <w:bCs/>
        </w:rPr>
      </w:pPr>
      <w:r w:rsidRPr="00C80450">
        <w:rPr>
          <w:rFonts w:asciiTheme="minorHAnsi" w:hAnsiTheme="minorHAnsi" w:cstheme="minorHAnsi"/>
          <w:b/>
          <w:bCs/>
        </w:rPr>
        <w:t xml:space="preserve">CIL </w:t>
      </w:r>
      <w:r w:rsidR="005124FC">
        <w:rPr>
          <w:rFonts w:asciiTheme="minorHAnsi" w:hAnsiTheme="minorHAnsi" w:cstheme="minorHAnsi"/>
          <w:b/>
          <w:bCs/>
        </w:rPr>
        <w:t>COMMITTEE MEETING</w:t>
      </w:r>
    </w:p>
    <w:p w14:paraId="3EC96116" w14:textId="43280AB8" w:rsidR="00C80450" w:rsidRDefault="005124FC" w:rsidP="00C267E2">
      <w:pPr>
        <w:jc w:val="center"/>
        <w:rPr>
          <w:rFonts w:asciiTheme="minorHAnsi" w:hAnsiTheme="minorHAnsi" w:cstheme="minorHAnsi"/>
          <w:b/>
          <w:bCs/>
        </w:rPr>
      </w:pPr>
      <w:r>
        <w:rPr>
          <w:rFonts w:asciiTheme="minorHAnsi" w:hAnsiTheme="minorHAnsi" w:cstheme="minorHAnsi"/>
          <w:b/>
          <w:bCs/>
        </w:rPr>
        <w:t xml:space="preserve">At the EYSC, </w:t>
      </w:r>
      <w:r w:rsidR="000E1892">
        <w:rPr>
          <w:rFonts w:asciiTheme="minorHAnsi" w:hAnsiTheme="minorHAnsi" w:cstheme="minorHAnsi"/>
          <w:b/>
          <w:bCs/>
        </w:rPr>
        <w:t>9.30am</w:t>
      </w:r>
    </w:p>
    <w:p w14:paraId="2D67C0D6" w14:textId="658334AC" w:rsidR="00C80450" w:rsidRDefault="000E1892" w:rsidP="00C80450">
      <w:pPr>
        <w:jc w:val="center"/>
        <w:rPr>
          <w:rFonts w:asciiTheme="minorHAnsi" w:hAnsiTheme="minorHAnsi" w:cstheme="minorHAnsi"/>
          <w:b/>
          <w:bCs/>
        </w:rPr>
      </w:pPr>
      <w:r>
        <w:rPr>
          <w:rFonts w:asciiTheme="minorHAnsi" w:hAnsiTheme="minorHAnsi" w:cstheme="minorHAnsi"/>
          <w:b/>
          <w:bCs/>
        </w:rPr>
        <w:t>Tuesday 29</w:t>
      </w:r>
      <w:r w:rsidRPr="000E1892">
        <w:rPr>
          <w:rFonts w:asciiTheme="minorHAnsi" w:hAnsiTheme="minorHAnsi" w:cstheme="minorHAnsi"/>
          <w:b/>
          <w:bCs/>
          <w:vertAlign w:val="superscript"/>
        </w:rPr>
        <w:t>th</w:t>
      </w:r>
      <w:r>
        <w:rPr>
          <w:rFonts w:asciiTheme="minorHAnsi" w:hAnsiTheme="minorHAnsi" w:cstheme="minorHAnsi"/>
          <w:b/>
          <w:bCs/>
        </w:rPr>
        <w:t xml:space="preserve"> April</w:t>
      </w:r>
      <w:r w:rsidR="00C60128">
        <w:rPr>
          <w:rFonts w:asciiTheme="minorHAnsi" w:hAnsiTheme="minorHAnsi" w:cstheme="minorHAnsi"/>
          <w:b/>
          <w:bCs/>
        </w:rPr>
        <w:t xml:space="preserve"> </w:t>
      </w:r>
      <w:r w:rsidR="00D76CAE">
        <w:rPr>
          <w:rFonts w:asciiTheme="minorHAnsi" w:hAnsiTheme="minorHAnsi" w:cstheme="minorHAnsi"/>
          <w:b/>
          <w:bCs/>
        </w:rPr>
        <w:t>2025</w:t>
      </w:r>
    </w:p>
    <w:p w14:paraId="1FFB893D" w14:textId="77777777" w:rsidR="00C80450" w:rsidRDefault="00C80450" w:rsidP="00C80450">
      <w:pPr>
        <w:jc w:val="center"/>
        <w:rPr>
          <w:rFonts w:asciiTheme="minorHAnsi" w:hAnsiTheme="minorHAnsi" w:cstheme="minorHAnsi"/>
          <w:b/>
          <w:bCs/>
        </w:rPr>
      </w:pPr>
    </w:p>
    <w:p w14:paraId="399054A5" w14:textId="72DD68BE" w:rsidR="00C80450" w:rsidRPr="00C267E2" w:rsidRDefault="00C267E2" w:rsidP="00C267E2">
      <w:pPr>
        <w:rPr>
          <w:rFonts w:asciiTheme="minorHAnsi" w:hAnsiTheme="minorHAnsi" w:cstheme="minorHAnsi"/>
        </w:rPr>
      </w:pPr>
      <w:r>
        <w:rPr>
          <w:rFonts w:asciiTheme="minorHAnsi" w:hAnsiTheme="minorHAnsi" w:cstheme="minorHAnsi"/>
          <w:b/>
          <w:bCs/>
        </w:rPr>
        <w:t>Present:</w:t>
      </w:r>
      <w:r>
        <w:rPr>
          <w:rFonts w:asciiTheme="minorHAnsi" w:hAnsiTheme="minorHAnsi" w:cstheme="minorHAnsi"/>
          <w:b/>
          <w:bCs/>
        </w:rPr>
        <w:tab/>
      </w:r>
      <w:r>
        <w:rPr>
          <w:rFonts w:asciiTheme="minorHAnsi" w:hAnsiTheme="minorHAnsi" w:cstheme="minorHAnsi"/>
        </w:rPr>
        <w:t xml:space="preserve">Cllr N Clowes (in the chair), Cllrs T Bloomfield, M Higgins, The Clerk, Mrs J Cadman </w:t>
      </w:r>
    </w:p>
    <w:p w14:paraId="03E8E15A" w14:textId="77777777" w:rsidR="00C80450" w:rsidRDefault="00C80450" w:rsidP="00C80450">
      <w:pPr>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497"/>
      </w:tblGrid>
      <w:tr w:rsidR="00C80450" w14:paraId="1AEC73B5" w14:textId="77777777" w:rsidTr="00C80450">
        <w:tc>
          <w:tcPr>
            <w:tcW w:w="704" w:type="dxa"/>
          </w:tcPr>
          <w:p w14:paraId="56E66789" w14:textId="4C50DBF2" w:rsidR="00C80450" w:rsidRPr="00C80450" w:rsidRDefault="00620DE9" w:rsidP="00C80450">
            <w:pPr>
              <w:rPr>
                <w:rFonts w:asciiTheme="minorHAnsi" w:hAnsiTheme="minorHAnsi" w:cstheme="minorHAnsi"/>
              </w:rPr>
            </w:pPr>
            <w:r>
              <w:rPr>
                <w:rFonts w:asciiTheme="minorHAnsi" w:hAnsiTheme="minorHAnsi" w:cstheme="minorHAnsi"/>
              </w:rPr>
              <w:t>1</w:t>
            </w:r>
            <w:r w:rsidR="00D76CAE">
              <w:rPr>
                <w:rFonts w:asciiTheme="minorHAnsi" w:hAnsiTheme="minorHAnsi" w:cstheme="minorHAnsi"/>
              </w:rPr>
              <w:t>.</w:t>
            </w:r>
          </w:p>
        </w:tc>
        <w:tc>
          <w:tcPr>
            <w:tcW w:w="9497" w:type="dxa"/>
          </w:tcPr>
          <w:p w14:paraId="44C3476E" w14:textId="52010F3F" w:rsidR="00C80450" w:rsidRPr="00C267E2" w:rsidRDefault="00C80450" w:rsidP="00C80450">
            <w:pPr>
              <w:rPr>
                <w:rFonts w:asciiTheme="minorHAnsi" w:hAnsiTheme="minorHAnsi" w:cstheme="minorHAnsi"/>
              </w:rPr>
            </w:pPr>
            <w:r>
              <w:rPr>
                <w:rFonts w:asciiTheme="minorHAnsi" w:hAnsiTheme="minorHAnsi" w:cstheme="minorHAnsi"/>
                <w:b/>
                <w:bCs/>
              </w:rPr>
              <w:t>Apologies</w:t>
            </w:r>
            <w:r w:rsidR="00C267E2">
              <w:rPr>
                <w:rFonts w:asciiTheme="minorHAnsi" w:hAnsiTheme="minorHAnsi" w:cstheme="minorHAnsi"/>
                <w:b/>
                <w:bCs/>
              </w:rPr>
              <w:t xml:space="preserve">:  </w:t>
            </w:r>
            <w:r w:rsidR="00C267E2">
              <w:rPr>
                <w:rFonts w:asciiTheme="minorHAnsi" w:hAnsiTheme="minorHAnsi" w:cstheme="minorHAnsi"/>
              </w:rPr>
              <w:t>All members were present.</w:t>
            </w:r>
          </w:p>
          <w:p w14:paraId="601EDC0B" w14:textId="3EAEECF5" w:rsidR="00C80450" w:rsidRPr="00C80450" w:rsidRDefault="00C80450" w:rsidP="00C80450">
            <w:pPr>
              <w:rPr>
                <w:rFonts w:asciiTheme="minorHAnsi" w:hAnsiTheme="minorHAnsi" w:cstheme="minorHAnsi"/>
                <w:b/>
                <w:bCs/>
              </w:rPr>
            </w:pPr>
          </w:p>
        </w:tc>
      </w:tr>
      <w:tr w:rsidR="00C80450" w14:paraId="54B96C38" w14:textId="77777777" w:rsidTr="00C80450">
        <w:tc>
          <w:tcPr>
            <w:tcW w:w="704" w:type="dxa"/>
          </w:tcPr>
          <w:p w14:paraId="7C1F94D5" w14:textId="71C94B21" w:rsidR="00C80450" w:rsidRPr="00C80450" w:rsidRDefault="00D76CAE" w:rsidP="00C80450">
            <w:pPr>
              <w:rPr>
                <w:rFonts w:asciiTheme="minorHAnsi" w:hAnsiTheme="minorHAnsi" w:cstheme="minorHAnsi"/>
              </w:rPr>
            </w:pPr>
            <w:r>
              <w:rPr>
                <w:rFonts w:asciiTheme="minorHAnsi" w:hAnsiTheme="minorHAnsi" w:cstheme="minorHAnsi"/>
              </w:rPr>
              <w:t>2</w:t>
            </w:r>
            <w:r w:rsidR="002B6C31">
              <w:rPr>
                <w:rFonts w:asciiTheme="minorHAnsi" w:hAnsiTheme="minorHAnsi" w:cstheme="minorHAnsi"/>
              </w:rPr>
              <w:t>.</w:t>
            </w:r>
          </w:p>
        </w:tc>
        <w:tc>
          <w:tcPr>
            <w:tcW w:w="9497" w:type="dxa"/>
          </w:tcPr>
          <w:p w14:paraId="2B64CAF6" w14:textId="2F08D5A3" w:rsidR="00C80450" w:rsidRPr="00C267E2" w:rsidRDefault="00C60128" w:rsidP="00C80450">
            <w:pPr>
              <w:rPr>
                <w:rFonts w:asciiTheme="minorHAnsi" w:hAnsiTheme="minorHAnsi" w:cstheme="minorHAnsi"/>
                <w:i/>
                <w:iCs/>
              </w:rPr>
            </w:pPr>
            <w:r>
              <w:rPr>
                <w:rFonts w:asciiTheme="minorHAnsi" w:hAnsiTheme="minorHAnsi" w:cstheme="minorHAnsi"/>
                <w:b/>
                <w:bCs/>
              </w:rPr>
              <w:t>M</w:t>
            </w:r>
            <w:r w:rsidR="0089514A">
              <w:rPr>
                <w:rFonts w:asciiTheme="minorHAnsi" w:hAnsiTheme="minorHAnsi" w:cstheme="minorHAnsi"/>
                <w:b/>
                <w:bCs/>
              </w:rPr>
              <w:t>i</w:t>
            </w:r>
            <w:r>
              <w:rPr>
                <w:rFonts w:asciiTheme="minorHAnsi" w:hAnsiTheme="minorHAnsi" w:cstheme="minorHAnsi"/>
                <w:b/>
                <w:bCs/>
              </w:rPr>
              <w:t>nutes</w:t>
            </w:r>
            <w:r w:rsidR="00C80450">
              <w:rPr>
                <w:rFonts w:asciiTheme="minorHAnsi" w:hAnsiTheme="minorHAnsi" w:cstheme="minorHAnsi"/>
                <w:b/>
                <w:bCs/>
              </w:rPr>
              <w:t xml:space="preserve"> from last meeting</w:t>
            </w:r>
            <w:r w:rsidR="00C267E2">
              <w:rPr>
                <w:rFonts w:asciiTheme="minorHAnsi" w:hAnsiTheme="minorHAnsi" w:cstheme="minorHAnsi"/>
                <w:b/>
                <w:bCs/>
              </w:rPr>
              <w:t xml:space="preserve">:  </w:t>
            </w:r>
            <w:r w:rsidR="00C267E2">
              <w:rPr>
                <w:rFonts w:asciiTheme="minorHAnsi" w:hAnsiTheme="minorHAnsi" w:cstheme="minorHAnsi"/>
              </w:rPr>
              <w:t>were agreed as a correct record of the meeting.</w:t>
            </w:r>
          </w:p>
          <w:p w14:paraId="629DA46A" w14:textId="6934882B" w:rsidR="00C80450" w:rsidRPr="00C80450" w:rsidRDefault="00C80450" w:rsidP="00C80450">
            <w:pPr>
              <w:rPr>
                <w:rFonts w:asciiTheme="minorHAnsi" w:hAnsiTheme="minorHAnsi" w:cstheme="minorHAnsi"/>
                <w:i/>
                <w:iCs/>
              </w:rPr>
            </w:pPr>
          </w:p>
        </w:tc>
      </w:tr>
      <w:tr w:rsidR="00C80450" w14:paraId="528450E7" w14:textId="77777777" w:rsidTr="00C80450">
        <w:tc>
          <w:tcPr>
            <w:tcW w:w="704" w:type="dxa"/>
          </w:tcPr>
          <w:p w14:paraId="5A8D3895" w14:textId="7F919D57" w:rsidR="00C80450" w:rsidRPr="00C80450" w:rsidRDefault="00D76CAE" w:rsidP="00C80450">
            <w:pPr>
              <w:rPr>
                <w:rFonts w:asciiTheme="minorHAnsi" w:hAnsiTheme="minorHAnsi" w:cstheme="minorHAnsi"/>
              </w:rPr>
            </w:pPr>
            <w:r>
              <w:rPr>
                <w:rFonts w:asciiTheme="minorHAnsi" w:hAnsiTheme="minorHAnsi" w:cstheme="minorHAnsi"/>
              </w:rPr>
              <w:t>3</w:t>
            </w:r>
            <w:r w:rsidR="002B6C31">
              <w:rPr>
                <w:rFonts w:asciiTheme="minorHAnsi" w:hAnsiTheme="minorHAnsi" w:cstheme="minorHAnsi"/>
              </w:rPr>
              <w:t>.</w:t>
            </w:r>
          </w:p>
        </w:tc>
        <w:tc>
          <w:tcPr>
            <w:tcW w:w="9497" w:type="dxa"/>
          </w:tcPr>
          <w:p w14:paraId="6C17A912" w14:textId="0C2A460A" w:rsidR="00C80450" w:rsidRDefault="00620DE9" w:rsidP="00C80450">
            <w:pPr>
              <w:rPr>
                <w:rFonts w:asciiTheme="minorHAnsi" w:hAnsiTheme="minorHAnsi" w:cstheme="minorHAnsi"/>
                <w:b/>
                <w:bCs/>
              </w:rPr>
            </w:pPr>
            <w:r>
              <w:rPr>
                <w:rFonts w:asciiTheme="minorHAnsi" w:hAnsiTheme="minorHAnsi" w:cstheme="minorHAnsi"/>
                <w:b/>
                <w:bCs/>
              </w:rPr>
              <w:t>Matters arising and outstanding actions</w:t>
            </w:r>
          </w:p>
          <w:p w14:paraId="1C518598" w14:textId="620E3EDA" w:rsidR="00D76CAE" w:rsidRDefault="000E1892" w:rsidP="00C80450">
            <w:pPr>
              <w:rPr>
                <w:rFonts w:asciiTheme="minorHAnsi" w:hAnsiTheme="minorHAnsi" w:cstheme="minorHAnsi"/>
              </w:rPr>
            </w:pPr>
            <w:r>
              <w:rPr>
                <w:rFonts w:asciiTheme="minorHAnsi" w:hAnsiTheme="minorHAnsi" w:cstheme="minorHAnsi"/>
                <w:i/>
                <w:iCs/>
              </w:rPr>
              <w:t xml:space="preserve">Housing needs survey: </w:t>
            </w:r>
            <w:r w:rsidR="00C267E2">
              <w:rPr>
                <w:rFonts w:asciiTheme="minorHAnsi" w:hAnsiTheme="minorHAnsi" w:cstheme="minorHAnsi"/>
                <w:i/>
                <w:iCs/>
              </w:rPr>
              <w:t xml:space="preserve"> </w:t>
            </w:r>
            <w:r w:rsidR="00C267E2">
              <w:rPr>
                <w:rFonts w:asciiTheme="minorHAnsi" w:hAnsiTheme="minorHAnsi" w:cstheme="minorHAnsi"/>
              </w:rPr>
              <w:t xml:space="preserve">Members agreed </w:t>
            </w:r>
            <w:r>
              <w:rPr>
                <w:rFonts w:asciiTheme="minorHAnsi" w:hAnsiTheme="minorHAnsi" w:cstheme="minorHAnsi"/>
              </w:rPr>
              <w:t>to meet with David Cowan, Surrey Community Action</w:t>
            </w:r>
            <w:r w:rsidR="00C267E2">
              <w:rPr>
                <w:rFonts w:asciiTheme="minorHAnsi" w:hAnsiTheme="minorHAnsi" w:cstheme="minorHAnsi"/>
              </w:rPr>
              <w:t xml:space="preserve"> to discuss this in more detail.  No date was set at this stage, so this would remain on the agenda.</w:t>
            </w:r>
          </w:p>
          <w:p w14:paraId="00A605C3" w14:textId="77777777" w:rsidR="00C267E2" w:rsidRDefault="00C267E2" w:rsidP="00C80450">
            <w:pPr>
              <w:rPr>
                <w:rFonts w:asciiTheme="minorHAnsi" w:hAnsiTheme="minorHAnsi" w:cstheme="minorHAnsi"/>
              </w:rPr>
            </w:pPr>
          </w:p>
          <w:p w14:paraId="4595100B" w14:textId="7456503C" w:rsidR="00827A1C" w:rsidRDefault="00827A1C" w:rsidP="00C80450">
            <w:pPr>
              <w:rPr>
                <w:rFonts w:asciiTheme="minorHAnsi" w:hAnsiTheme="minorHAnsi" w:cstheme="minorHAnsi"/>
              </w:rPr>
            </w:pPr>
            <w:r>
              <w:rPr>
                <w:rFonts w:asciiTheme="minorHAnsi" w:hAnsiTheme="minorHAnsi" w:cstheme="minorHAnsi"/>
                <w:i/>
                <w:iCs/>
              </w:rPr>
              <w:t xml:space="preserve">EYSC kitchen:  </w:t>
            </w:r>
            <w:r w:rsidR="00C267E2">
              <w:rPr>
                <w:rFonts w:asciiTheme="minorHAnsi" w:hAnsiTheme="minorHAnsi" w:cstheme="minorHAnsi"/>
              </w:rPr>
              <w:t xml:space="preserve">The Clerk will </w:t>
            </w:r>
            <w:r>
              <w:rPr>
                <w:rFonts w:asciiTheme="minorHAnsi" w:hAnsiTheme="minorHAnsi" w:cstheme="minorHAnsi"/>
              </w:rPr>
              <w:t>arrange</w:t>
            </w:r>
            <w:r w:rsidR="00C267E2">
              <w:rPr>
                <w:rFonts w:asciiTheme="minorHAnsi" w:hAnsiTheme="minorHAnsi" w:cstheme="minorHAnsi"/>
              </w:rPr>
              <w:t xml:space="preserve"> meetings</w:t>
            </w:r>
            <w:r>
              <w:rPr>
                <w:rFonts w:asciiTheme="minorHAnsi" w:hAnsiTheme="minorHAnsi" w:cstheme="minorHAnsi"/>
              </w:rPr>
              <w:t xml:space="preserve"> with the handyman and an electrician.</w:t>
            </w:r>
          </w:p>
          <w:p w14:paraId="75E38FB5" w14:textId="77777777" w:rsidR="00C267E2" w:rsidRDefault="00C267E2" w:rsidP="00C80450">
            <w:pPr>
              <w:rPr>
                <w:rFonts w:asciiTheme="minorHAnsi" w:hAnsiTheme="minorHAnsi" w:cstheme="minorHAnsi"/>
              </w:rPr>
            </w:pPr>
          </w:p>
          <w:p w14:paraId="4F9A289D" w14:textId="155E7F94" w:rsidR="00262A1B" w:rsidRDefault="00262A1B" w:rsidP="00C80450">
            <w:pPr>
              <w:rPr>
                <w:rFonts w:asciiTheme="minorHAnsi" w:hAnsiTheme="minorHAnsi" w:cstheme="minorHAnsi"/>
              </w:rPr>
            </w:pPr>
            <w:r>
              <w:rPr>
                <w:rFonts w:asciiTheme="minorHAnsi" w:hAnsiTheme="minorHAnsi" w:cstheme="minorHAnsi"/>
                <w:i/>
                <w:iCs/>
              </w:rPr>
              <w:t xml:space="preserve">Land for affordable housing:  </w:t>
            </w:r>
            <w:r>
              <w:rPr>
                <w:rFonts w:asciiTheme="minorHAnsi" w:hAnsiTheme="minorHAnsi" w:cstheme="minorHAnsi"/>
              </w:rPr>
              <w:t xml:space="preserve">the Clerk </w:t>
            </w:r>
            <w:r w:rsidR="00C267E2">
              <w:rPr>
                <w:rFonts w:asciiTheme="minorHAnsi" w:hAnsiTheme="minorHAnsi" w:cstheme="minorHAnsi"/>
              </w:rPr>
              <w:t>reported</w:t>
            </w:r>
            <w:r>
              <w:rPr>
                <w:rFonts w:asciiTheme="minorHAnsi" w:hAnsiTheme="minorHAnsi" w:cstheme="minorHAnsi"/>
              </w:rPr>
              <w:t xml:space="preserve"> on a meeting with Adrian Selby to look at sightlines</w:t>
            </w:r>
            <w:r w:rsidR="00C267E2">
              <w:rPr>
                <w:rFonts w:asciiTheme="minorHAnsi" w:hAnsiTheme="minorHAnsi" w:cstheme="minorHAnsi"/>
              </w:rPr>
              <w:t xml:space="preserve">:  </w:t>
            </w:r>
          </w:p>
          <w:p w14:paraId="72361802" w14:textId="6F37D2EB" w:rsidR="00C267E2" w:rsidRDefault="00C267E2" w:rsidP="00C267E2">
            <w:pPr>
              <w:pStyle w:val="ListParagraph"/>
              <w:numPr>
                <w:ilvl w:val="0"/>
                <w:numId w:val="4"/>
              </w:numPr>
              <w:rPr>
                <w:rFonts w:asciiTheme="minorHAnsi" w:hAnsiTheme="minorHAnsi" w:cstheme="minorHAnsi"/>
              </w:rPr>
            </w:pPr>
            <w:r>
              <w:rPr>
                <w:rFonts w:asciiTheme="minorHAnsi" w:hAnsiTheme="minorHAnsi" w:cstheme="minorHAnsi"/>
              </w:rPr>
              <w:t>The single lane access is an issue and it would potentially be difficult to increase it to two lanes.  The access road is shared between the Parish Council and the residents who live there, and any changes would need to be agreed with them.</w:t>
            </w:r>
          </w:p>
          <w:p w14:paraId="754D06F5" w14:textId="46408F0F" w:rsidR="00DF3BB8" w:rsidRDefault="00DF3BB8" w:rsidP="00C267E2">
            <w:pPr>
              <w:pStyle w:val="ListParagraph"/>
              <w:numPr>
                <w:ilvl w:val="0"/>
                <w:numId w:val="4"/>
              </w:numPr>
              <w:rPr>
                <w:rFonts w:asciiTheme="minorHAnsi" w:hAnsiTheme="minorHAnsi" w:cstheme="minorHAnsi"/>
              </w:rPr>
            </w:pPr>
            <w:r>
              <w:rPr>
                <w:rFonts w:asciiTheme="minorHAnsi" w:hAnsiTheme="minorHAnsi" w:cstheme="minorHAnsi"/>
              </w:rPr>
              <w:t>Passing places could be considered.</w:t>
            </w:r>
          </w:p>
          <w:p w14:paraId="575EBC39" w14:textId="21D8CAB1" w:rsidR="00C267E2" w:rsidRDefault="00C267E2" w:rsidP="00C267E2">
            <w:pPr>
              <w:pStyle w:val="ListParagraph"/>
              <w:numPr>
                <w:ilvl w:val="0"/>
                <w:numId w:val="4"/>
              </w:numPr>
              <w:rPr>
                <w:rFonts w:asciiTheme="minorHAnsi" w:hAnsiTheme="minorHAnsi" w:cstheme="minorHAnsi"/>
              </w:rPr>
            </w:pPr>
            <w:r>
              <w:rPr>
                <w:rFonts w:asciiTheme="minorHAnsi" w:hAnsiTheme="minorHAnsi" w:cstheme="minorHAnsi"/>
              </w:rPr>
              <w:t>There is a telegraph pole carrying a substantial amount of electricity, crossing the area in question.  Discussion with the electricity network company would be needed to understand what would be allowed, or whether it should be moved.</w:t>
            </w:r>
          </w:p>
          <w:p w14:paraId="24245158" w14:textId="3FB97813" w:rsidR="00C267E2" w:rsidRDefault="00C267E2" w:rsidP="00C267E2">
            <w:pPr>
              <w:pStyle w:val="ListParagraph"/>
              <w:numPr>
                <w:ilvl w:val="0"/>
                <w:numId w:val="4"/>
              </w:numPr>
              <w:rPr>
                <w:rFonts w:asciiTheme="minorHAnsi" w:hAnsiTheme="minorHAnsi" w:cstheme="minorHAnsi"/>
              </w:rPr>
            </w:pPr>
            <w:r>
              <w:rPr>
                <w:rFonts w:asciiTheme="minorHAnsi" w:hAnsiTheme="minorHAnsi" w:cstheme="minorHAnsi"/>
              </w:rPr>
              <w:t>The sightlines onto the Street are good looking right (south) but very limited looking left (north).  It may be necessary to agree with the owner of the build out and wall on the left that this be moved back to widen the access.</w:t>
            </w:r>
          </w:p>
          <w:p w14:paraId="430186E0" w14:textId="215BE287" w:rsidR="00C267E2" w:rsidRPr="00C267E2" w:rsidRDefault="00C267E2" w:rsidP="00C267E2">
            <w:pPr>
              <w:pStyle w:val="ListParagraph"/>
              <w:numPr>
                <w:ilvl w:val="0"/>
                <w:numId w:val="4"/>
              </w:numPr>
              <w:rPr>
                <w:rFonts w:asciiTheme="minorHAnsi" w:hAnsiTheme="minorHAnsi" w:cstheme="minorHAnsi"/>
              </w:rPr>
            </w:pPr>
            <w:r>
              <w:rPr>
                <w:rFonts w:asciiTheme="minorHAnsi" w:hAnsiTheme="minorHAnsi" w:cstheme="minorHAnsi"/>
              </w:rPr>
              <w:t xml:space="preserve">These limitations mean that the potential of the site for affordable housing is limited, due to the amount of traffic that would need access.  However, a village hall would produce less traffic and </w:t>
            </w:r>
            <w:r w:rsidR="00C13210">
              <w:rPr>
                <w:rFonts w:asciiTheme="minorHAnsi" w:hAnsiTheme="minorHAnsi" w:cstheme="minorHAnsi"/>
              </w:rPr>
              <w:t xml:space="preserve">would have a greater chance of being accepted.  </w:t>
            </w:r>
          </w:p>
          <w:p w14:paraId="321712D7" w14:textId="77777777" w:rsidR="00620DE9" w:rsidRDefault="00620DE9" w:rsidP="00C80450">
            <w:pPr>
              <w:rPr>
                <w:rFonts w:asciiTheme="minorHAnsi" w:hAnsiTheme="minorHAnsi" w:cstheme="minorHAnsi"/>
                <w:b/>
                <w:bCs/>
              </w:rPr>
            </w:pPr>
          </w:p>
          <w:p w14:paraId="4E0D88A1" w14:textId="77777777" w:rsidR="00DF3BB8" w:rsidRDefault="00DF3BB8" w:rsidP="00DF3BB8">
            <w:pPr>
              <w:rPr>
                <w:rFonts w:asciiTheme="minorHAnsi" w:hAnsiTheme="minorHAnsi" w:cstheme="minorHAnsi"/>
              </w:rPr>
            </w:pPr>
            <w:r>
              <w:rPr>
                <w:rFonts w:asciiTheme="minorHAnsi" w:hAnsiTheme="minorHAnsi" w:cstheme="minorHAnsi"/>
              </w:rPr>
              <w:t>Members agreed to take forward the potential for a village hall on this site.  Cllr T Bloomfield will ask an architect acquaintance for outline ideas for a village hall on the site.  It may be possible to ask this architect to look at the current village hall and advise on what could be done there, either with the site or with refurbishment.</w:t>
            </w:r>
          </w:p>
          <w:p w14:paraId="76C08391" w14:textId="19C8FC0F" w:rsidR="00DF3BB8" w:rsidRPr="00DF3BB8" w:rsidRDefault="00DF3BB8" w:rsidP="00DF3BB8">
            <w:pPr>
              <w:rPr>
                <w:rFonts w:asciiTheme="minorHAnsi" w:hAnsiTheme="minorHAnsi" w:cstheme="minorHAnsi"/>
              </w:rPr>
            </w:pPr>
          </w:p>
        </w:tc>
      </w:tr>
      <w:tr w:rsidR="005831B9" w14:paraId="1E4E23F0" w14:textId="77777777" w:rsidTr="00C80450">
        <w:tc>
          <w:tcPr>
            <w:tcW w:w="704" w:type="dxa"/>
          </w:tcPr>
          <w:p w14:paraId="1878442F" w14:textId="19082906" w:rsidR="005831B9" w:rsidRDefault="002A2C2E" w:rsidP="00C80450">
            <w:pPr>
              <w:rPr>
                <w:rFonts w:asciiTheme="minorHAnsi" w:hAnsiTheme="minorHAnsi" w:cstheme="minorHAnsi"/>
              </w:rPr>
            </w:pPr>
            <w:r>
              <w:rPr>
                <w:rFonts w:asciiTheme="minorHAnsi" w:hAnsiTheme="minorHAnsi" w:cstheme="minorHAnsi"/>
              </w:rPr>
              <w:t>4</w:t>
            </w:r>
            <w:r w:rsidR="005831B9">
              <w:rPr>
                <w:rFonts w:asciiTheme="minorHAnsi" w:hAnsiTheme="minorHAnsi" w:cstheme="minorHAnsi"/>
              </w:rPr>
              <w:t>.</w:t>
            </w:r>
          </w:p>
        </w:tc>
        <w:tc>
          <w:tcPr>
            <w:tcW w:w="9497" w:type="dxa"/>
          </w:tcPr>
          <w:p w14:paraId="59897BBE" w14:textId="77777777" w:rsidR="005831B9" w:rsidRDefault="005831B9" w:rsidP="00C80450">
            <w:pPr>
              <w:rPr>
                <w:rFonts w:asciiTheme="minorHAnsi" w:hAnsiTheme="minorHAnsi" w:cstheme="minorHAnsi"/>
                <w:b/>
                <w:bCs/>
              </w:rPr>
            </w:pPr>
            <w:r>
              <w:rPr>
                <w:rFonts w:asciiTheme="minorHAnsi" w:hAnsiTheme="minorHAnsi" w:cstheme="minorHAnsi"/>
                <w:b/>
                <w:bCs/>
              </w:rPr>
              <w:t>Recreation ground</w:t>
            </w:r>
          </w:p>
          <w:p w14:paraId="33303C3D" w14:textId="0163841D" w:rsidR="00DF3BB8" w:rsidRDefault="00DF3BB8" w:rsidP="00C80450">
            <w:pPr>
              <w:rPr>
                <w:rFonts w:asciiTheme="minorHAnsi" w:hAnsiTheme="minorHAnsi" w:cstheme="minorHAnsi"/>
              </w:rPr>
            </w:pPr>
            <w:r>
              <w:rPr>
                <w:rFonts w:asciiTheme="minorHAnsi" w:hAnsiTheme="minorHAnsi" w:cstheme="minorHAnsi"/>
              </w:rPr>
              <w:t>Members  had received quotations from Tidey and Webb and from Webb for porous tarmac and gravel on webbing, following advice that non porous tarmac would require planning permission.</w:t>
            </w:r>
          </w:p>
          <w:p w14:paraId="04667BB7" w14:textId="3F919E90" w:rsidR="00DF3BB8" w:rsidRDefault="00902FC8" w:rsidP="00C80450">
            <w:pPr>
              <w:rPr>
                <w:rFonts w:asciiTheme="minorHAnsi" w:hAnsiTheme="minorHAnsi" w:cstheme="minorHAnsi"/>
              </w:rPr>
            </w:pPr>
            <w:r>
              <w:rPr>
                <w:rFonts w:asciiTheme="minorHAnsi" w:hAnsiTheme="minorHAnsi" w:cstheme="minorHAnsi"/>
              </w:rPr>
              <w:t>A quote had also been received from Jennings Surfacing, but they were unable to provide lighting.</w:t>
            </w:r>
          </w:p>
          <w:p w14:paraId="4E4E4E11" w14:textId="01348651" w:rsidR="00DF3BB8" w:rsidRPr="00DF3BB8" w:rsidRDefault="00DF3BB8" w:rsidP="00C80450">
            <w:pPr>
              <w:rPr>
                <w:rFonts w:asciiTheme="minorHAnsi" w:hAnsiTheme="minorHAnsi" w:cstheme="minorHAnsi"/>
              </w:rPr>
            </w:pPr>
            <w:r>
              <w:rPr>
                <w:rFonts w:asciiTheme="minorHAnsi" w:hAnsiTheme="minorHAnsi" w:cstheme="minorHAnsi"/>
              </w:rPr>
              <w:lastRenderedPageBreak/>
              <w:t>It was agreed to recommend to council that the contract be awarded to Tidey and Webb</w:t>
            </w:r>
            <w:r w:rsidR="00902FC8">
              <w:rPr>
                <w:rFonts w:asciiTheme="minorHAnsi" w:hAnsiTheme="minorHAnsi" w:cstheme="minorHAnsi"/>
              </w:rPr>
              <w:t>.  T</w:t>
            </w:r>
            <w:r>
              <w:rPr>
                <w:rFonts w:asciiTheme="minorHAnsi" w:hAnsiTheme="minorHAnsi" w:cstheme="minorHAnsi"/>
              </w:rPr>
              <w:t xml:space="preserve">heir quotation for porous tarmac and peripheral lighting </w:t>
            </w:r>
            <w:r w:rsidR="00902FC8">
              <w:rPr>
                <w:rFonts w:asciiTheme="minorHAnsi" w:hAnsiTheme="minorHAnsi" w:cstheme="minorHAnsi"/>
              </w:rPr>
              <w:t xml:space="preserve">is £2,000 cheaper than the next quotation, and their professional and adaptable approach has been very much appreciated.  </w:t>
            </w:r>
          </w:p>
          <w:p w14:paraId="58DC8103" w14:textId="20AA0C67" w:rsidR="005831B9" w:rsidRPr="00902FC8" w:rsidRDefault="005831B9" w:rsidP="00902FC8">
            <w:pPr>
              <w:rPr>
                <w:rFonts w:asciiTheme="minorHAnsi" w:hAnsiTheme="minorHAnsi" w:cstheme="minorHAnsi"/>
                <w:i/>
                <w:iCs/>
              </w:rPr>
            </w:pPr>
          </w:p>
        </w:tc>
      </w:tr>
      <w:tr w:rsidR="006B0844" w14:paraId="44B20CB7" w14:textId="77777777" w:rsidTr="00C80450">
        <w:tc>
          <w:tcPr>
            <w:tcW w:w="704" w:type="dxa"/>
          </w:tcPr>
          <w:p w14:paraId="1DD318A8" w14:textId="651BF10E" w:rsidR="006B0844" w:rsidRDefault="002A2C2E" w:rsidP="00C80450">
            <w:pPr>
              <w:rPr>
                <w:rFonts w:asciiTheme="minorHAnsi" w:hAnsiTheme="minorHAnsi" w:cstheme="minorHAnsi"/>
              </w:rPr>
            </w:pPr>
            <w:r>
              <w:rPr>
                <w:rFonts w:asciiTheme="minorHAnsi" w:hAnsiTheme="minorHAnsi" w:cstheme="minorHAnsi"/>
              </w:rPr>
              <w:lastRenderedPageBreak/>
              <w:t>5</w:t>
            </w:r>
            <w:r w:rsidR="006B0844">
              <w:rPr>
                <w:rFonts w:asciiTheme="minorHAnsi" w:hAnsiTheme="minorHAnsi" w:cstheme="minorHAnsi"/>
              </w:rPr>
              <w:t>.</w:t>
            </w:r>
          </w:p>
        </w:tc>
        <w:tc>
          <w:tcPr>
            <w:tcW w:w="9497" w:type="dxa"/>
          </w:tcPr>
          <w:p w14:paraId="310E775E" w14:textId="77777777" w:rsidR="006B0844" w:rsidRDefault="006B0844" w:rsidP="00C80450">
            <w:pPr>
              <w:rPr>
                <w:rFonts w:asciiTheme="minorHAnsi" w:hAnsiTheme="minorHAnsi" w:cstheme="minorHAnsi"/>
                <w:b/>
                <w:bCs/>
              </w:rPr>
            </w:pPr>
            <w:r>
              <w:rPr>
                <w:rFonts w:asciiTheme="minorHAnsi" w:hAnsiTheme="minorHAnsi" w:cstheme="minorHAnsi"/>
                <w:b/>
                <w:bCs/>
              </w:rPr>
              <w:t>Refurbishment of Tennis Courts</w:t>
            </w:r>
          </w:p>
          <w:p w14:paraId="20987EC3" w14:textId="77777777" w:rsidR="006B0844" w:rsidRDefault="002A2C2E" w:rsidP="002A2C2E">
            <w:pPr>
              <w:rPr>
                <w:rFonts w:asciiTheme="minorHAnsi" w:hAnsiTheme="minorHAnsi" w:cstheme="minorHAnsi"/>
              </w:rPr>
            </w:pPr>
            <w:r>
              <w:rPr>
                <w:rFonts w:asciiTheme="minorHAnsi" w:hAnsiTheme="minorHAnsi" w:cstheme="minorHAnsi"/>
              </w:rPr>
              <w:t xml:space="preserve">The contract has been awarded to Martin Gurr, who will arrange a firm starting date later in May. </w:t>
            </w:r>
          </w:p>
          <w:p w14:paraId="4665A685" w14:textId="67450AD4" w:rsidR="002A2C2E" w:rsidRPr="002A2C2E" w:rsidRDefault="002A2C2E" w:rsidP="002A2C2E">
            <w:pPr>
              <w:rPr>
                <w:rFonts w:asciiTheme="minorHAnsi" w:hAnsiTheme="minorHAnsi" w:cstheme="minorHAnsi"/>
              </w:rPr>
            </w:pPr>
          </w:p>
        </w:tc>
      </w:tr>
      <w:tr w:rsidR="00C80450" w14:paraId="0C6FDD78" w14:textId="77777777" w:rsidTr="00C80450">
        <w:tc>
          <w:tcPr>
            <w:tcW w:w="704" w:type="dxa"/>
          </w:tcPr>
          <w:p w14:paraId="6D08F535" w14:textId="6E1A8F6F" w:rsidR="00C80450" w:rsidRDefault="002A2C2E" w:rsidP="00C80450">
            <w:pPr>
              <w:rPr>
                <w:rFonts w:asciiTheme="minorHAnsi" w:hAnsiTheme="minorHAnsi" w:cstheme="minorHAnsi"/>
              </w:rPr>
            </w:pPr>
            <w:r>
              <w:rPr>
                <w:rFonts w:asciiTheme="minorHAnsi" w:hAnsiTheme="minorHAnsi" w:cstheme="minorHAnsi"/>
              </w:rPr>
              <w:t>6</w:t>
            </w:r>
            <w:r w:rsidR="002B6C31">
              <w:rPr>
                <w:rFonts w:asciiTheme="minorHAnsi" w:hAnsiTheme="minorHAnsi" w:cstheme="minorHAnsi"/>
              </w:rPr>
              <w:t>.</w:t>
            </w:r>
          </w:p>
        </w:tc>
        <w:tc>
          <w:tcPr>
            <w:tcW w:w="9497" w:type="dxa"/>
          </w:tcPr>
          <w:p w14:paraId="46C4738F" w14:textId="7EA43B0F" w:rsidR="00C80450" w:rsidRDefault="00C80450" w:rsidP="00C80450">
            <w:pPr>
              <w:rPr>
                <w:rFonts w:asciiTheme="minorHAnsi" w:hAnsiTheme="minorHAnsi" w:cstheme="minorHAnsi"/>
                <w:b/>
                <w:bCs/>
              </w:rPr>
            </w:pPr>
            <w:r>
              <w:rPr>
                <w:rFonts w:asciiTheme="minorHAnsi" w:hAnsiTheme="minorHAnsi" w:cstheme="minorHAnsi"/>
                <w:b/>
                <w:bCs/>
              </w:rPr>
              <w:t>Any other matters</w:t>
            </w:r>
            <w:r w:rsidR="00902FC8">
              <w:rPr>
                <w:rFonts w:asciiTheme="minorHAnsi" w:hAnsiTheme="minorHAnsi" w:cstheme="minorHAnsi"/>
                <w:b/>
                <w:bCs/>
              </w:rPr>
              <w:t>:</w:t>
            </w:r>
          </w:p>
          <w:p w14:paraId="64BF231B" w14:textId="0FD11470" w:rsidR="00902FC8" w:rsidRDefault="00902FC8" w:rsidP="00C80450">
            <w:pPr>
              <w:rPr>
                <w:rFonts w:asciiTheme="minorHAnsi" w:hAnsiTheme="minorHAnsi" w:cstheme="minorHAnsi"/>
              </w:rPr>
            </w:pPr>
            <w:r>
              <w:rPr>
                <w:rFonts w:asciiTheme="minorHAnsi" w:hAnsiTheme="minorHAnsi" w:cstheme="minorHAnsi"/>
              </w:rPr>
              <w:t xml:space="preserve">Members reviewed the consultation around the build out on the Green and the wish from residents that the speed limit be reduced to 30mph. It seemed that the only way to do this was to create another build out near the cricket pitch, and potentially a third past the bend and nearer Somersbury Lane.  </w:t>
            </w:r>
            <w:r w:rsidR="00080D42">
              <w:rPr>
                <w:rFonts w:asciiTheme="minorHAnsi" w:hAnsiTheme="minorHAnsi" w:cstheme="minorHAnsi"/>
              </w:rPr>
              <w:t>The cost of each build out would be in the region of £25,000.</w:t>
            </w:r>
          </w:p>
          <w:p w14:paraId="660D6C14" w14:textId="77777777" w:rsidR="00902FC8" w:rsidRDefault="00902FC8" w:rsidP="00C80450">
            <w:pPr>
              <w:rPr>
                <w:rFonts w:asciiTheme="minorHAnsi" w:hAnsiTheme="minorHAnsi" w:cstheme="minorHAnsi"/>
              </w:rPr>
            </w:pPr>
          </w:p>
          <w:p w14:paraId="69C40228" w14:textId="676032B1" w:rsidR="00902FC8" w:rsidRPr="00902FC8" w:rsidRDefault="00902FC8" w:rsidP="00C80450">
            <w:pPr>
              <w:rPr>
                <w:rFonts w:asciiTheme="minorHAnsi" w:hAnsiTheme="minorHAnsi" w:cstheme="minorHAnsi"/>
              </w:rPr>
            </w:pPr>
            <w:r>
              <w:rPr>
                <w:rFonts w:asciiTheme="minorHAnsi" w:hAnsiTheme="minorHAnsi" w:cstheme="minorHAnsi"/>
              </w:rPr>
              <w:t xml:space="preserve">CIL money could be used for this work, </w:t>
            </w:r>
            <w:r w:rsidR="00080D42">
              <w:rPr>
                <w:rFonts w:asciiTheme="minorHAnsi" w:hAnsiTheme="minorHAnsi" w:cstheme="minorHAnsi"/>
              </w:rPr>
              <w:t xml:space="preserve">without a new application, </w:t>
            </w:r>
            <w:r>
              <w:rPr>
                <w:rFonts w:asciiTheme="minorHAnsi" w:hAnsiTheme="minorHAnsi" w:cstheme="minorHAnsi"/>
              </w:rPr>
              <w:t xml:space="preserve">if it is included with the first build out.  Members were of the view that it might be possible to recommend to Council that CIL money be used for one build out, if this would achieve the 30mph speed limit, but more justification was needed for two build outs.  </w:t>
            </w:r>
            <w:r w:rsidR="00080D42">
              <w:rPr>
                <w:rFonts w:asciiTheme="minorHAnsi" w:hAnsiTheme="minorHAnsi" w:cstheme="minorHAnsi"/>
              </w:rPr>
              <w:t>The Clerk would discuss with SCC Highways.</w:t>
            </w:r>
          </w:p>
          <w:p w14:paraId="0BB3D144" w14:textId="6C1A5AF2" w:rsidR="00C80450" w:rsidRPr="00C80450" w:rsidRDefault="00C80450" w:rsidP="00C80450">
            <w:pPr>
              <w:rPr>
                <w:rFonts w:asciiTheme="minorHAnsi" w:hAnsiTheme="minorHAnsi" w:cstheme="minorHAnsi"/>
                <w:b/>
                <w:bCs/>
              </w:rPr>
            </w:pPr>
          </w:p>
        </w:tc>
      </w:tr>
      <w:tr w:rsidR="00C80450" w14:paraId="181B77FA" w14:textId="77777777" w:rsidTr="00C80450">
        <w:tc>
          <w:tcPr>
            <w:tcW w:w="704" w:type="dxa"/>
          </w:tcPr>
          <w:p w14:paraId="2A9EA773" w14:textId="71341164" w:rsidR="00C80450" w:rsidRDefault="002A2C2E" w:rsidP="00C80450">
            <w:pPr>
              <w:rPr>
                <w:rFonts w:asciiTheme="minorHAnsi" w:hAnsiTheme="minorHAnsi" w:cstheme="minorHAnsi"/>
              </w:rPr>
            </w:pPr>
            <w:r>
              <w:rPr>
                <w:rFonts w:asciiTheme="minorHAnsi" w:hAnsiTheme="minorHAnsi" w:cstheme="minorHAnsi"/>
              </w:rPr>
              <w:t>7</w:t>
            </w:r>
            <w:r w:rsidR="006B0844">
              <w:rPr>
                <w:rFonts w:asciiTheme="minorHAnsi" w:hAnsiTheme="minorHAnsi" w:cstheme="minorHAnsi"/>
              </w:rPr>
              <w:t>.</w:t>
            </w:r>
          </w:p>
        </w:tc>
        <w:tc>
          <w:tcPr>
            <w:tcW w:w="9497" w:type="dxa"/>
          </w:tcPr>
          <w:p w14:paraId="238A9FA6" w14:textId="4CE299FA" w:rsidR="00C80450" w:rsidRPr="00C13210" w:rsidRDefault="00C80450" w:rsidP="00C80450">
            <w:pPr>
              <w:rPr>
                <w:rFonts w:asciiTheme="minorHAnsi" w:hAnsiTheme="minorHAnsi" w:cstheme="minorHAnsi"/>
              </w:rPr>
            </w:pPr>
            <w:r>
              <w:rPr>
                <w:rFonts w:asciiTheme="minorHAnsi" w:hAnsiTheme="minorHAnsi" w:cstheme="minorHAnsi"/>
                <w:b/>
                <w:bCs/>
              </w:rPr>
              <w:t>Date of next meeting</w:t>
            </w:r>
            <w:r w:rsidR="00C13210">
              <w:rPr>
                <w:rFonts w:asciiTheme="minorHAnsi" w:hAnsiTheme="minorHAnsi" w:cstheme="minorHAnsi"/>
                <w:b/>
                <w:bCs/>
              </w:rPr>
              <w:t xml:space="preserve">:  </w:t>
            </w:r>
            <w:r w:rsidR="00C13210">
              <w:rPr>
                <w:rFonts w:asciiTheme="minorHAnsi" w:hAnsiTheme="minorHAnsi" w:cstheme="minorHAnsi"/>
              </w:rPr>
              <w:t>28</w:t>
            </w:r>
            <w:r w:rsidR="00C13210" w:rsidRPr="00C13210">
              <w:rPr>
                <w:rFonts w:asciiTheme="minorHAnsi" w:hAnsiTheme="minorHAnsi" w:cstheme="minorHAnsi"/>
                <w:vertAlign w:val="superscript"/>
              </w:rPr>
              <w:t>th</w:t>
            </w:r>
            <w:r w:rsidR="00C13210">
              <w:rPr>
                <w:rFonts w:asciiTheme="minorHAnsi" w:hAnsiTheme="minorHAnsi" w:cstheme="minorHAnsi"/>
              </w:rPr>
              <w:t xml:space="preserve"> May, 9am, to be confirmed.</w:t>
            </w:r>
          </w:p>
        </w:tc>
      </w:tr>
    </w:tbl>
    <w:p w14:paraId="382AA5F2" w14:textId="77777777" w:rsidR="00C80450" w:rsidRPr="00C80450" w:rsidRDefault="00C80450" w:rsidP="00C80450">
      <w:pPr>
        <w:rPr>
          <w:rFonts w:asciiTheme="minorHAnsi" w:hAnsiTheme="minorHAnsi" w:cstheme="minorHAnsi"/>
          <w:b/>
          <w:bCs/>
        </w:rPr>
      </w:pPr>
    </w:p>
    <w:p w14:paraId="7E825C7E" w14:textId="77777777" w:rsidR="00C80450" w:rsidRPr="00C80450" w:rsidRDefault="00C80450" w:rsidP="00C80450">
      <w:pPr>
        <w:jc w:val="center"/>
        <w:rPr>
          <w:b/>
          <w:bCs/>
        </w:rPr>
      </w:pPr>
    </w:p>
    <w:sectPr w:rsidR="00C80450" w:rsidRPr="00C80450" w:rsidSect="00D27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102"/>
    <w:multiLevelType w:val="hybridMultilevel"/>
    <w:tmpl w:val="282C8AE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613BE"/>
    <w:multiLevelType w:val="hybridMultilevel"/>
    <w:tmpl w:val="902A3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20A5B"/>
    <w:multiLevelType w:val="hybridMultilevel"/>
    <w:tmpl w:val="FED4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1348C"/>
    <w:multiLevelType w:val="hybridMultilevel"/>
    <w:tmpl w:val="962697CE"/>
    <w:lvl w:ilvl="0" w:tplc="3FE22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707059">
    <w:abstractNumId w:val="3"/>
  </w:num>
  <w:num w:numId="2" w16cid:durableId="332798535">
    <w:abstractNumId w:val="1"/>
  </w:num>
  <w:num w:numId="3" w16cid:durableId="585575567">
    <w:abstractNumId w:val="0"/>
  </w:num>
  <w:num w:numId="4" w16cid:durableId="133511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50"/>
    <w:rsid w:val="00080D42"/>
    <w:rsid w:val="000E1892"/>
    <w:rsid w:val="00117EA8"/>
    <w:rsid w:val="00174F7A"/>
    <w:rsid w:val="00262A1B"/>
    <w:rsid w:val="002A2C2E"/>
    <w:rsid w:val="002B6C31"/>
    <w:rsid w:val="002D002B"/>
    <w:rsid w:val="003F2691"/>
    <w:rsid w:val="004821A9"/>
    <w:rsid w:val="004909E9"/>
    <w:rsid w:val="005124FC"/>
    <w:rsid w:val="005831B9"/>
    <w:rsid w:val="00620DE9"/>
    <w:rsid w:val="006B0844"/>
    <w:rsid w:val="00754171"/>
    <w:rsid w:val="00827A1C"/>
    <w:rsid w:val="0089514A"/>
    <w:rsid w:val="00902FC8"/>
    <w:rsid w:val="00A23656"/>
    <w:rsid w:val="00B35BFC"/>
    <w:rsid w:val="00B972EF"/>
    <w:rsid w:val="00C13210"/>
    <w:rsid w:val="00C267E2"/>
    <w:rsid w:val="00C3564F"/>
    <w:rsid w:val="00C60128"/>
    <w:rsid w:val="00C80450"/>
    <w:rsid w:val="00CE0EB4"/>
    <w:rsid w:val="00D2721C"/>
    <w:rsid w:val="00D76CAE"/>
    <w:rsid w:val="00DD62D2"/>
    <w:rsid w:val="00DF3BB8"/>
    <w:rsid w:val="00E016F4"/>
    <w:rsid w:val="00E54A2F"/>
    <w:rsid w:val="00F00D4B"/>
    <w:rsid w:val="00F8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2DF"/>
  <w15:chartTrackingRefBased/>
  <w15:docId w15:val="{451E9153-8C50-40BC-B4F5-9D44F68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50"/>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50"/>
    <w:rPr>
      <w:color w:val="0563C1" w:themeColor="hyperlink"/>
      <w:u w:val="single"/>
    </w:rPr>
  </w:style>
  <w:style w:type="table" w:styleId="TableGrid">
    <w:name w:val="Table Grid"/>
    <w:basedOn w:val="TableNormal"/>
    <w:uiPriority w:val="39"/>
    <w:rsid w:val="00C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D4B"/>
    <w:rPr>
      <w:color w:val="605E5C"/>
      <w:shd w:val="clear" w:color="auto" w:fill="E1DFDD"/>
    </w:rPr>
  </w:style>
  <w:style w:type="paragraph" w:styleId="ListParagraph">
    <w:name w:val="List Paragraph"/>
    <w:basedOn w:val="Normal"/>
    <w:uiPriority w:val="34"/>
    <w:qFormat/>
    <w:rsid w:val="00D7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0071">
      <w:bodyDiv w:val="1"/>
      <w:marLeft w:val="0"/>
      <w:marRight w:val="0"/>
      <w:marTop w:val="0"/>
      <w:marBottom w:val="0"/>
      <w:divBdr>
        <w:top w:val="none" w:sz="0" w:space="0" w:color="auto"/>
        <w:left w:val="none" w:sz="0" w:space="0" w:color="auto"/>
        <w:bottom w:val="none" w:sz="0" w:space="0" w:color="auto"/>
        <w:right w:val="none" w:sz="0" w:space="0" w:color="auto"/>
      </w:divBdr>
    </w:div>
    <w:div w:id="1275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4</cp:revision>
  <cp:lastPrinted>2025-03-22T19:35:00Z</cp:lastPrinted>
  <dcterms:created xsi:type="dcterms:W3CDTF">2025-05-03T10:55:00Z</dcterms:created>
  <dcterms:modified xsi:type="dcterms:W3CDTF">2025-05-03T18:35:00Z</dcterms:modified>
</cp:coreProperties>
</file>